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76FE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7583F95" w:rsidR="009F7DFC" w:rsidRDefault="002E288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76FEF">
        <w:rPr>
          <w:rFonts w:ascii="Arial" w:hAnsi="Arial" w:cs="Arial"/>
          <w:sz w:val="24"/>
          <w:szCs w:val="24"/>
          <w:lang w:val="el-GR"/>
        </w:rPr>
        <w:t>1</w:t>
      </w:r>
      <w:r w:rsidR="00F3268C" w:rsidRPr="00C76FEF">
        <w:rPr>
          <w:rFonts w:ascii="Arial" w:hAnsi="Arial" w:cs="Arial"/>
          <w:sz w:val="24"/>
          <w:szCs w:val="24"/>
          <w:lang w:val="el-GR"/>
        </w:rPr>
        <w:t>7</w:t>
      </w:r>
      <w:r w:rsidR="00C25B16">
        <w:rPr>
          <w:rFonts w:ascii="Arial" w:hAnsi="Arial" w:cs="Arial"/>
          <w:sz w:val="24"/>
          <w:szCs w:val="24"/>
          <w:lang w:val="el-GR"/>
        </w:rPr>
        <w:t xml:space="preserve"> 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A2622E" w:rsidR="000D0886" w:rsidRDefault="00DE3B72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422F7EB" w14:textId="6DE6376D" w:rsidR="00C76FEF" w:rsidRPr="00C76FEF" w:rsidRDefault="00C76FEF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Οδική τροχαία σύγκρουση </w:t>
      </w:r>
    </w:p>
    <w:p w14:paraId="68FB2962" w14:textId="77777777" w:rsidR="00C11CC7" w:rsidRDefault="00C11CC7" w:rsidP="00C76FE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46A8AAE" w14:textId="77777777" w:rsidR="00C76FEF" w:rsidRDefault="00C76FEF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Σε σοβαρή κατάσταση νοσηλεύεται 24χρονος, μετά από τραυματισμό του σε οδική σύγκρουση που συνέβη στις 15 Σεπτεμβρίου, 2023 στην Πάφο. </w:t>
      </w:r>
    </w:p>
    <w:p w14:paraId="7E877ABC" w14:textId="7CE38210" w:rsidR="00C76FEF" w:rsidRDefault="00C76FEF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λήφθηκε χθες πληροφορία στην Αστυνομία, ότι 24χρονος ποδηλάτης μεταφέρθηκε τραυματισμένος στο Γενικό Νοσοκομείο Πάφου, στις 15/09/2023. Ο 24χρονος είχε μεταφερθεί στο Νοσοκομείο με ασθενοφόρο, 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απ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τη λεωφ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όρο Κόλπου των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οραλλ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ων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, γύρω στις 6 το απόγευμα. </w:t>
      </w:r>
    </w:p>
    <w:p w14:paraId="55EC659C" w14:textId="6850A307" w:rsidR="00C76FEF" w:rsidRDefault="00C76FEF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Σύμφωνα με τους επί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καθήκοντι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ιατρούς, ο 24χρονος 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υπ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στη κ</w:t>
      </w:r>
      <w:r>
        <w:rPr>
          <w:rFonts w:ascii="Arial" w:hAnsi="Arial" w:cs="Arial"/>
          <w:bCs/>
          <w:sz w:val="24"/>
          <w:szCs w:val="24"/>
          <w:lang w:val="el-GR"/>
        </w:rPr>
        <w:t>ά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ταγμα κραν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ου και αιμ</w:t>
      </w:r>
      <w:r>
        <w:rPr>
          <w:rFonts w:ascii="Arial" w:hAnsi="Arial" w:cs="Arial"/>
          <w:bCs/>
          <w:sz w:val="24"/>
          <w:szCs w:val="24"/>
          <w:lang w:val="el-GR"/>
        </w:rPr>
        <w:t>α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τ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ώματα στο κεφάλι και μεταφέρθηκε για περαιτέρω νοσηλεία 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στο </w:t>
      </w:r>
      <w:r>
        <w:rPr>
          <w:rFonts w:ascii="Arial" w:hAnsi="Arial" w:cs="Arial"/>
          <w:bCs/>
          <w:sz w:val="24"/>
          <w:szCs w:val="24"/>
          <w:lang w:val="el-GR"/>
        </w:rPr>
        <w:t>Ν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ευροχειρουργικ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Τ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μ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μα του </w:t>
      </w:r>
      <w:r>
        <w:rPr>
          <w:rFonts w:ascii="Arial" w:hAnsi="Arial" w:cs="Arial"/>
          <w:bCs/>
          <w:sz w:val="24"/>
          <w:szCs w:val="24"/>
          <w:lang w:val="el-GR"/>
        </w:rPr>
        <w:t>Γ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ενικο</w:t>
      </w:r>
      <w:r>
        <w:rPr>
          <w:rFonts w:ascii="Arial" w:hAnsi="Arial" w:cs="Arial"/>
          <w:bCs/>
          <w:sz w:val="24"/>
          <w:szCs w:val="24"/>
          <w:lang w:val="el-GR"/>
        </w:rPr>
        <w:t>ύ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Ν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οσοκομε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ου </w:t>
      </w:r>
      <w:r>
        <w:rPr>
          <w:rFonts w:ascii="Arial" w:hAnsi="Arial" w:cs="Arial"/>
          <w:bCs/>
          <w:sz w:val="24"/>
          <w:szCs w:val="24"/>
          <w:lang w:val="el-GR"/>
        </w:rPr>
        <w:t>Λ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ευκωσ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ας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</w:p>
    <w:p w14:paraId="5BBBA888" w14:textId="064DC4FF" w:rsidR="00F3268C" w:rsidRDefault="00C76FEF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Παρα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καλε</w:t>
      </w:r>
      <w:r>
        <w:rPr>
          <w:rFonts w:ascii="Arial" w:hAnsi="Arial" w:cs="Arial"/>
          <w:bCs/>
          <w:sz w:val="24"/>
          <w:szCs w:val="24"/>
          <w:lang w:val="el-GR"/>
        </w:rPr>
        <w:t>ί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ται οποιοσδ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ποτε γνωρίζε</w:t>
      </w:r>
      <w:r>
        <w:rPr>
          <w:rFonts w:ascii="Arial" w:hAnsi="Arial" w:cs="Arial"/>
          <w:bCs/>
          <w:sz w:val="24"/>
          <w:szCs w:val="24"/>
          <w:lang w:val="el-GR"/>
        </w:rPr>
        <w:t>ι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οποιαδ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ποτε πληροφορία σχετικά με τ</w:t>
      </w:r>
      <w:r>
        <w:rPr>
          <w:rFonts w:ascii="Arial" w:hAnsi="Arial" w:cs="Arial"/>
          <w:bCs/>
          <w:sz w:val="24"/>
          <w:szCs w:val="24"/>
          <w:lang w:val="el-GR"/>
        </w:rPr>
        <w:t>ην πιο πάνω οδική σύγκρουση ν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α επικοινων</w:t>
      </w:r>
      <w:r>
        <w:rPr>
          <w:rFonts w:ascii="Arial" w:hAnsi="Arial" w:cs="Arial"/>
          <w:bCs/>
          <w:sz w:val="24"/>
          <w:szCs w:val="24"/>
          <w:lang w:val="el-GR"/>
        </w:rPr>
        <w:t>ή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σει με τον </w:t>
      </w:r>
      <w:r>
        <w:rPr>
          <w:rFonts w:ascii="Arial" w:hAnsi="Arial" w:cs="Arial"/>
          <w:bCs/>
          <w:sz w:val="24"/>
          <w:szCs w:val="24"/>
          <w:lang w:val="el-GR"/>
        </w:rPr>
        <w:t>Α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στυνομικ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Σ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ταθμ</w:t>
      </w:r>
      <w:r>
        <w:rPr>
          <w:rFonts w:ascii="Arial" w:hAnsi="Arial" w:cs="Arial"/>
          <w:bCs/>
          <w:sz w:val="24"/>
          <w:szCs w:val="24"/>
          <w:lang w:val="el-GR"/>
        </w:rPr>
        <w:t>ό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Πέ</w:t>
      </w:r>
      <w:r w:rsidRPr="00C76FEF">
        <w:rPr>
          <w:rFonts w:ascii="Arial" w:hAnsi="Arial" w:cs="Arial"/>
          <w:bCs/>
          <w:sz w:val="24"/>
          <w:szCs w:val="24"/>
          <w:lang w:val="el-GR"/>
        </w:rPr>
        <w:t>γειας</w:t>
      </w:r>
      <w:proofErr w:type="spellEnd"/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στον αριθμό 26-806351 ή </w:t>
      </w:r>
      <w:r w:rsidRPr="00C76FEF">
        <w:rPr>
          <w:rFonts w:ascii="Arial" w:hAnsi="Arial" w:cs="Arial"/>
          <w:bCs/>
          <w:sz w:val="24"/>
          <w:szCs w:val="24"/>
          <w:lang w:val="el-GR"/>
        </w:rPr>
        <w:t>τον πλησι</w:t>
      </w:r>
      <w:r>
        <w:rPr>
          <w:rFonts w:ascii="Arial" w:hAnsi="Arial" w:cs="Arial"/>
          <w:bCs/>
          <w:sz w:val="24"/>
          <w:szCs w:val="24"/>
          <w:lang w:val="el-GR"/>
        </w:rPr>
        <w:t>έ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στερο </w:t>
      </w:r>
      <w:r>
        <w:rPr>
          <w:rFonts w:ascii="Arial" w:hAnsi="Arial" w:cs="Arial"/>
          <w:bCs/>
          <w:sz w:val="24"/>
          <w:szCs w:val="24"/>
          <w:lang w:val="el-GR"/>
        </w:rPr>
        <w:t>Α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στυνομικό </w:t>
      </w:r>
      <w:r>
        <w:rPr>
          <w:rFonts w:ascii="Arial" w:hAnsi="Arial" w:cs="Arial"/>
          <w:bCs/>
          <w:sz w:val="24"/>
          <w:szCs w:val="24"/>
          <w:lang w:val="el-GR"/>
        </w:rPr>
        <w:t>Σ</w:t>
      </w:r>
      <w:r w:rsidRPr="00C76FEF">
        <w:rPr>
          <w:rFonts w:ascii="Arial" w:hAnsi="Arial" w:cs="Arial"/>
          <w:bCs/>
          <w:sz w:val="24"/>
          <w:szCs w:val="24"/>
          <w:lang w:val="el-GR"/>
        </w:rPr>
        <w:t xml:space="preserve">ταθμό. </w:t>
      </w:r>
    </w:p>
    <w:p w14:paraId="6B97EF3F" w14:textId="718104A8" w:rsidR="00C76FEF" w:rsidRDefault="00C76FEF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Αστυνομικός Σταθμός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Πέγειας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συνεχίζει τις εξετάσεις. </w:t>
      </w:r>
    </w:p>
    <w:p w14:paraId="7DF08062" w14:textId="77777777" w:rsidR="00C76FEF" w:rsidRDefault="00C76FEF" w:rsidP="00C76FEF">
      <w:pPr>
        <w:spacing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DB5385D" w14:textId="77777777" w:rsidR="00C76FEF" w:rsidRDefault="00C76FEF" w:rsidP="00C76FE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C76FEF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5B1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E27A" w14:textId="77777777" w:rsidR="007B3983" w:rsidRDefault="007B3983" w:rsidP="00404DCD">
      <w:pPr>
        <w:spacing w:after="0" w:line="240" w:lineRule="auto"/>
      </w:pPr>
      <w:r>
        <w:separator/>
      </w:r>
    </w:p>
  </w:endnote>
  <w:endnote w:type="continuationSeparator" w:id="0">
    <w:p w14:paraId="02C3B934" w14:textId="77777777" w:rsidR="007B3983" w:rsidRDefault="007B398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76FE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76FE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50AE" w14:textId="77777777" w:rsidR="007B3983" w:rsidRDefault="007B3983" w:rsidP="00404DCD">
      <w:pPr>
        <w:spacing w:after="0" w:line="240" w:lineRule="auto"/>
      </w:pPr>
      <w:r>
        <w:separator/>
      </w:r>
    </w:p>
  </w:footnote>
  <w:footnote w:type="continuationSeparator" w:id="0">
    <w:p w14:paraId="0DAC608E" w14:textId="77777777" w:rsidR="007B3983" w:rsidRDefault="007B398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75988"/>
      <w:docPartObj>
        <w:docPartGallery w:val="Page Numbers (Top of Page)"/>
        <w:docPartUnique/>
      </w:docPartObj>
    </w:sdtPr>
    <w:sdtContent>
      <w:p w14:paraId="7D1AE01D" w14:textId="63DEFD4F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E2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0172739">
    <w:abstractNumId w:val="1"/>
  </w:num>
  <w:num w:numId="2" w16cid:durableId="373120503">
    <w:abstractNumId w:val="0"/>
  </w:num>
  <w:num w:numId="3" w16cid:durableId="276451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2151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3AE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3EA6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B3983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5C81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502AD"/>
    <w:rsid w:val="00C516D5"/>
    <w:rsid w:val="00C5428B"/>
    <w:rsid w:val="00C5529C"/>
    <w:rsid w:val="00C555FE"/>
    <w:rsid w:val="00C57282"/>
    <w:rsid w:val="00C7191B"/>
    <w:rsid w:val="00C7580E"/>
    <w:rsid w:val="00C76423"/>
    <w:rsid w:val="00C76FEF"/>
    <w:rsid w:val="00C81560"/>
    <w:rsid w:val="00C8195C"/>
    <w:rsid w:val="00C81E2C"/>
    <w:rsid w:val="00C84724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4507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4B2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68C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FEF"/>
    <w:rPr>
      <w:rFonts w:ascii="Verdana" w:eastAsia="Times New Roman" w:hAnsi="Verdana" w:cs="Courier New"/>
      <w:sz w:val="20"/>
      <w:szCs w:val="20"/>
      <w:lang w:val="el-GR" w:eastAsia="el-G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D74C-A32E-4B19-ABE1-2266722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2023-09-06T03:22:00Z</cp:lastPrinted>
  <dcterms:created xsi:type="dcterms:W3CDTF">2023-09-15T07:25:00Z</dcterms:created>
  <dcterms:modified xsi:type="dcterms:W3CDTF">2023-09-17T06:02:00Z</dcterms:modified>
</cp:coreProperties>
</file>